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8C" w:rsidRDefault="004A26E6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162560</wp:posOffset>
                </wp:positionV>
                <wp:extent cx="5090795" cy="9135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913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2"/>
                              <w:gridCol w:w="3881"/>
                              <w:gridCol w:w="1728"/>
                              <w:gridCol w:w="1757"/>
                            </w:tblGrid>
                            <w:tr w:rsidR="0010038C"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№ п.п.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Наименование работ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after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0"/>
                                    </w:rPr>
                                    <w:t>28,85</w:t>
                                  </w:r>
                                </w:p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before="60"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Тариф, Руб/м2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Периодичность работ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управлению МКД (4,30)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Выпуск квитанций , извещений, объявлений, Доставка квитанций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счетов, услуги банка, систематизация и передача данных для соц.выплаты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Аренда служебных помещений (офис)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0,70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63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Работа с должниками, подготовка уведомлений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Заключение договоров и контроль качества выполнения работ подрядными и ресурсоснабжающими организациями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2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3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Ведение документооборота, учет и хранение технической документации МКД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Связь, интернет, почта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0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Программное обеспечение, программист.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0,50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Техническое обслуживание инженерных сетей (10,30)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10,30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Плановые осмотры инженерных электрических, сантехнических систем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Регулировка и наладка инженерных систем, ревизия вентилей, задвижек и др.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2,06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Ежедневно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Консервация и расконсервация системы полива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 (перед отопительным периодом)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водяного узла и счетчика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0,46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месяц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102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Периодический осмотр вентиляции, обслуживание вент.шахт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Осмотр и обслуживание ВДГО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0,81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Аварийно-диспетчесрская служба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1,57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Круглосуточно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Услуги по благоустройству и санитарному состоянию (14.25)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14,25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0038C"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уборка лестничных площадок, маршей, в межквартирных коридорах и поручней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2,86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отопительных приборов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 раза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767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7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Влажная протирка стен, плафонов на этажах, чердачных лестниц, окон, обметание пыли с потолков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0,34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Работы по благоустройству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1,04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 раз в год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223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Уборка придомовой территории, урн, контейнерных площадок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3,13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4 раз в неделю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2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Обслуживание газона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2,14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Дератизация, дезинсекция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2,91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Весна-осень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ind w:left="220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Механизированная уборка снега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1,44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По необходимости</w:t>
                                  </w:r>
                                </w:p>
                              </w:tc>
                            </w:tr>
                            <w:tr w:rsidR="0010038C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0038C" w:rsidRDefault="002644A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ArialNarrow8pt"/>
                                    </w:rPr>
                                    <w:t>28,85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0038C" w:rsidRDefault="0010038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038C" w:rsidRDefault="0010038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A26E6" w:rsidRPr="004A26E6" w:rsidRDefault="004A26E6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Текущий ремонт 2 рубля 1 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12.8pt;width:400.85pt;height:719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wIrw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2"/>
                        <w:gridCol w:w="3881"/>
                        <w:gridCol w:w="1728"/>
                        <w:gridCol w:w="1757"/>
                      </w:tblGrid>
                      <w:tr w:rsidR="0010038C"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№ п.п.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Наименование работ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after="60" w:line="160" w:lineRule="exact"/>
                              <w:jc w:val="center"/>
                            </w:pPr>
                            <w:r>
                              <w:rPr>
                                <w:rStyle w:val="2ArialNarrow8pt0"/>
                              </w:rPr>
                              <w:t>28,85</w:t>
                            </w:r>
                          </w:p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before="60"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Тариф, Руб/м2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Периодичность работ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управлению МКД (4,30)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Выпуск квитанций , извещений, объявлений, Доставка квитанций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счетов, услуги банка, систематизация и передача данных для соц.выплаты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Аренда служебных помещений (офис)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0,70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63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Работа с должниками, подготовка уведомлений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Заключение договоров и контроль качества выполнения работ подрядными и ресурсоснабжающими организациями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2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30" w:lineRule="exact"/>
                            </w:pPr>
                            <w:r>
                              <w:rPr>
                                <w:rStyle w:val="2ArialNarrow8pt"/>
                              </w:rPr>
                              <w:t>Ведение документооборота, учет и хранение технической документации МКД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bookmarkStart w:id="1" w:name="_GoBack"/>
                            <w:bookmarkEnd w:id="1"/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Связь, интернет, почта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0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отчетов и передача данных госструктурам, ведение электронных паспортов, ведение сайта для раскрытия информации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Программное обеспечение, программист.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0,50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Ежемесячно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Техническое обслуживание инженерных сетей (10,30)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10,30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Плановые осмотры инженерных электрических, сантехнических систем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3,27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Регулировка и наладка инженерных систем, ревизия вентилей, задвижек и др.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2,06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Ежедневно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Консервация и расконсервация системы полива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0,16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Подготовка паспорта готовности дома, утепление подвального и чердачного помещения, проверка входных дверей, окон в подъездах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 (перед отопительным периодом)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водяного узла и счетчика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0,46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месяц</w:t>
                            </w:r>
                          </w:p>
                        </w:tc>
                      </w:tr>
                      <w:tr w:rsidR="0010038C">
                        <w:trPr>
                          <w:trHeight w:hRule="exact" w:val="102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Технические осмотры инженерного оборудования, ревизия электрощитов, конструктивных элементов (фундамент, кровля, стены, лестничные марши, фасады, окна)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Периодический осмотр вентиляции, обслуживание вент.шахт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Осмотр и обслуживание ВДГО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0,81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Аварийно-диспетчесрская служба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1,57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Круглосуточно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Услуги по благоустройству и санитарному состоянию (14.25)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14,25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0038C"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уборка лестничных площадок, маршей, в межквартирных коридорах и поручней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2,86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отопительных приборов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0,39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 раза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767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7" w:lineRule="exact"/>
                            </w:pPr>
                            <w:r>
                              <w:rPr>
                                <w:rStyle w:val="2ArialNarrow8pt"/>
                              </w:rPr>
                              <w:t>Влажная протирка стен, плафонов на этажах, чердачных лестниц, окон, обметание пыли с потолков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0,34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Работы по благоустройству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1,04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 раз в год</w:t>
                            </w:r>
                          </w:p>
                        </w:tc>
                      </w:tr>
                      <w:tr w:rsidR="0010038C"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223" w:lineRule="exact"/>
                            </w:pPr>
                            <w:r>
                              <w:rPr>
                                <w:rStyle w:val="2ArialNarrow8pt"/>
                              </w:rPr>
                              <w:t>Уборка придомовой территории, урн, контейнерных площадок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3,13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4 раз в неделю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2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Обслуживание газона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2,14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Еженедельно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Дератизация, дезинсекция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2,91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Весна-осень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ind w:left="220"/>
                            </w:pPr>
                            <w:r>
                              <w:rPr>
                                <w:rStyle w:val="2ArialNarrow8pt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ArialNarrow8pt"/>
                              </w:rPr>
                              <w:t>Механизированная уборка снега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1,44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По необходимости</w:t>
                            </w:r>
                          </w:p>
                        </w:tc>
                      </w:tr>
                      <w:tr w:rsidR="0010038C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88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0038C" w:rsidRDefault="002644A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ArialNarrow8pt"/>
                              </w:rPr>
                              <w:t>28,85</w:t>
                            </w:r>
                          </w:p>
                        </w:tc>
                        <w:tc>
                          <w:tcPr>
                            <w:tcW w:w="17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0038C" w:rsidRDefault="0010038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10038C" w:rsidRDefault="0010038C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4A26E6" w:rsidRPr="004A26E6" w:rsidRDefault="004A26E6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Текущий ремонт 2 рубля 1 м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2091690</wp:posOffset>
                </wp:positionH>
                <wp:positionV relativeFrom="paragraph">
                  <wp:posOffset>1270</wp:posOffset>
                </wp:positionV>
                <wp:extent cx="2203450" cy="139700"/>
                <wp:effectExtent l="1905" t="635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8C" w:rsidRDefault="002644AA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2" w:name="bookmark0"/>
                            <w:r>
                              <w:rPr>
                                <w:rStyle w:val="1Exact0"/>
                                <w:b/>
                                <w:bCs/>
                              </w:rPr>
                              <w:t xml:space="preserve">г. Уссурийск, ул. </w:t>
                            </w:r>
                            <w:bookmarkEnd w:id="2"/>
                            <w:r w:rsidR="00650FD2">
                              <w:rPr>
                                <w:rStyle w:val="1Exact0"/>
                                <w:b/>
                                <w:bCs/>
                              </w:rPr>
                              <w:t xml:space="preserve">Бульварная </w:t>
                            </w:r>
                            <w:r w:rsidR="0016646E">
                              <w:rPr>
                                <w:rStyle w:val="1Exact0"/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64.7pt;margin-top:.1pt;width:173.5pt;height:1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U6rwIAALA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" filled="f" stroked="f">
                <v:textbox style="mso-fit-shape-to-text:t" inset="0,0,0,0">
                  <w:txbxContent>
                    <w:p w:rsidR="0010038C" w:rsidRDefault="002644AA">
                      <w:pPr>
                        <w:pStyle w:val="1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3" w:name="bookmark0"/>
                      <w:r>
                        <w:rPr>
                          <w:rStyle w:val="1Exact0"/>
                          <w:b/>
                          <w:bCs/>
                        </w:rPr>
                        <w:t xml:space="preserve">г. Уссурийск, ул. </w:t>
                      </w:r>
                      <w:bookmarkEnd w:id="3"/>
                      <w:r w:rsidR="00650FD2">
                        <w:rPr>
                          <w:rStyle w:val="1Exact0"/>
                          <w:b/>
                          <w:bCs/>
                        </w:rPr>
                        <w:t xml:space="preserve">Бульварная </w:t>
                      </w:r>
                      <w:r w:rsidR="0016646E">
                        <w:rPr>
                          <w:rStyle w:val="1Exact0"/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>
      <w:pPr>
        <w:spacing w:line="360" w:lineRule="exact"/>
      </w:pPr>
    </w:p>
    <w:p w:rsidR="0010038C" w:rsidRDefault="0010038C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 w:rsidP="004A26E6">
      <w:pPr>
        <w:spacing w:line="456" w:lineRule="exact"/>
        <w:jc w:val="right"/>
      </w:pPr>
    </w:p>
    <w:p w:rsidR="004A26E6" w:rsidRDefault="004A26E6">
      <w:pPr>
        <w:spacing w:line="456" w:lineRule="exact"/>
      </w:pPr>
    </w:p>
    <w:p w:rsidR="0010038C" w:rsidRDefault="0010038C">
      <w:pPr>
        <w:rPr>
          <w:sz w:val="2"/>
          <w:szCs w:val="2"/>
        </w:rPr>
      </w:pPr>
    </w:p>
    <w:sectPr w:rsidR="0010038C">
      <w:type w:val="continuous"/>
      <w:pgSz w:w="11900" w:h="16840"/>
      <w:pgMar w:top="584" w:right="1998" w:bottom="584" w:left="1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3B" w:rsidRDefault="00E9503B">
      <w:r>
        <w:separator/>
      </w:r>
    </w:p>
  </w:endnote>
  <w:endnote w:type="continuationSeparator" w:id="0">
    <w:p w:rsidR="00E9503B" w:rsidRDefault="00E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3B" w:rsidRDefault="00E9503B"/>
  </w:footnote>
  <w:footnote w:type="continuationSeparator" w:id="0">
    <w:p w:rsidR="00E9503B" w:rsidRDefault="00E950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8C"/>
    <w:rsid w:val="00070629"/>
    <w:rsid w:val="0010038C"/>
    <w:rsid w:val="0016646E"/>
    <w:rsid w:val="00224B75"/>
    <w:rsid w:val="00231CEA"/>
    <w:rsid w:val="002644AA"/>
    <w:rsid w:val="002712EA"/>
    <w:rsid w:val="002C4114"/>
    <w:rsid w:val="004211FC"/>
    <w:rsid w:val="00434176"/>
    <w:rsid w:val="004A26E6"/>
    <w:rsid w:val="004D280B"/>
    <w:rsid w:val="00561D60"/>
    <w:rsid w:val="00650FD2"/>
    <w:rsid w:val="007B06CE"/>
    <w:rsid w:val="0098603B"/>
    <w:rsid w:val="009D0D52"/>
    <w:rsid w:val="00BA330A"/>
    <w:rsid w:val="00BC07DD"/>
    <w:rsid w:val="00CA118E"/>
    <w:rsid w:val="00CA7F2B"/>
    <w:rsid w:val="00DA50CA"/>
    <w:rsid w:val="00DB7237"/>
    <w:rsid w:val="00E55592"/>
    <w:rsid w:val="00E9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13AF"/>
  <w15:docId w15:val="{A928A20F-2068-4C3F-8788-D74A511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Exact0">
    <w:name w:val="Заголовок №1 Exact"/>
    <w:basedOn w:val="1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pt">
    <w:name w:val="Основной текст (2) + Arial Narrow;8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Narrow8pt0">
    <w:name w:val="Основной текст (2) + Arial Narrow;8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Garkun</dc:creator>
  <cp:lastModifiedBy>Garkun</cp:lastModifiedBy>
  <cp:revision>22</cp:revision>
  <dcterms:created xsi:type="dcterms:W3CDTF">2022-08-09T05:27:00Z</dcterms:created>
  <dcterms:modified xsi:type="dcterms:W3CDTF">2022-08-09T05:37:00Z</dcterms:modified>
</cp:coreProperties>
</file>