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Тарифы и цены на тепловую энергию и горячее водоснабжение по поставщикам тепловой энергии для населения при отнесении городского округа Самара к ценовым зонам теплоснабжения с 01.11.2020:</w:t>
      </w:r>
    </w:p>
    <w:tbl>
      <w:tblPr>
        <w:tblW w:w="15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1382"/>
        <w:gridCol w:w="1396"/>
        <w:gridCol w:w="1010"/>
        <w:gridCol w:w="1166"/>
        <w:gridCol w:w="1166"/>
        <w:gridCol w:w="1168"/>
        <w:gridCol w:w="2918"/>
      </w:tblGrid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Поставщики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Тариф с 01.01.2020 по 30.06.2020  (руб./Гкал)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Тариф с 01.07.2020 по 30.10.2020  (руб./Гкал)</w:t>
            </w:r>
          </w:p>
        </w:tc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Рост тарифа, %%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Тарифы и цены с 01.11.2020 г. по 31.12.2020  (руб./Гкал)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Рост тарифа, %%</w:t>
            </w:r>
          </w:p>
        </w:tc>
        <w:tc>
          <w:tcPr>
            <w:tcW w:w="2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01.11.2020: приказ Департамента ценового и тарифного регулирования Самарской области/Соглашение об исполнении схемы теплоснабжения городского округа Самара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“ПТС” – ЕТО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– тепловая энергия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1682,40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1740,00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103,42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1486,12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1783,34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891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120,74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20.10.2020 № 329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теплоноситель для ГВС в открытой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37,55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40,55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107,99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33,79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40,55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20.10.2020 № 327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“Завод приборных подшипников”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1867,20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1923,60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103,02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1603,00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1923,60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895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“СТЭК”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2094,00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2154,00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102,87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1795,00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2154,00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894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теплоноситель для ГВС в открытой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103,11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20.10.2020 № 327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АО “Газпром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Тольятти (СЦТ – г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.о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Самара)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2082,00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2146,80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103,11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1789,00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2146,80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20.10.2020 № 911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18,38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117,49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20.10.2020 № 329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теплоноситель для ГВС в открытой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35,44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120,72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35,65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20.10.2020 № 327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ЗАО “СЗ Нефтемаш”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2056,80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2124,00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103,27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1770,00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2124,00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899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34,75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117,53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28,96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34,75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27.10.2020 № 338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“ЗИМ – Энерго”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2054,40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2124,00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103,39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1770,00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2124,00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905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– компонент на холодную воду для ГВС в закрытой 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29,05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120,74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27.10.2020 № 338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АО “РЭУ”  “Самарский”,  г.о. Самара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1669,20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1725,60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103,38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1438,00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1725,60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13.11.2020 № 914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, (пос. Кряж)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100,57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 18.12.2018 № 911, в ред. от 19.12.2019 № 785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ФГБУ “Санаторно-курортный комплекс “Приволжский” Министерства обороны РФ”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1836,00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1966,80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107,12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1639,00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1966,80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908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120,74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27.10.2020 № 338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“РКЦ “Прогресс” (ЛОЦ “Космос”)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1699,20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1756,80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103,39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1464,00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1756,80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08.10.2020 № 909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36,07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103,36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31,07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20.10.2020 № 329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Самарский территориальный участок Куйбышевской дирекции по тепловодоснабжению-структурное подразделение Центральной дирекции по тепловодоснабжению-филиал ОАО “РЖД”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1746,00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1804,80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1504,00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1804,80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01.10.2020 № 904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“Газпром трансгаз Самара” (ф-л – Управление технологического транспорта и специальной техники)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1728,00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1771,20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1476,00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1771,20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906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“Газпром трансгаз Самара” (ф-л – Управление по эксплуатации зданий и сооружений)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1524,00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1563,60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102,60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1303,00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1563,60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“АВИАСПЕЦМОНТАЖ”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потребителям (до октября 2020г.)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1695,60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103,33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1460,00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14.12.2017 № 739, в ред. от 17.12.2019 № 701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 коллекторах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1665,60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1722,00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103,39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1435,00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1722,00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ЭНЕРГО” (НДС не облагается) (с октября 2020г.)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06.10.2020 № 310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“Энергоресурс”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1834,80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1881,60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1568,00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1881,60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902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ГБУЗ “Самарский областной наркологический диспансер”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1963,20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2024,40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103,12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1687,00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2024,40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ООО “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СамРЭК-эксплуатация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” (СЦТ – Жигулевские сады)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1652,40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1708,80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103,41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1424,00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1708,80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893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 ГБУ 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“Самарский областной геронтологический центр” (дом-интернат для престарелых и инвалидов)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1916,40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1970,40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102,82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1642,00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1970,40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907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120,74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27.10.2020 № 338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ФКП “ПОУМТС МВД России” (НДС не облагается)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1480,00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103,38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МП г.о. Самара “Инженерная служба”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2061,60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2131,20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103,38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1776,00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2131,20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901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120,74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20.10.2020 № 329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теплоноситель для ГВС в открытой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113,21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27,59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20.10.2020 № 327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теплоноситель для ГВС в открытой системе (СЦТ – тепловые сети от АО “КНПЗ”),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103,17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20.10.2020 № 327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“Нефтегаз” (с сентября 2020г.)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2130,00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1775,00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2130,00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903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27.10.2020 № 338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“Долина-Центр-С”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1719,60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1777,20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1481,00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1777,20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900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111,01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27.10.2020 № 338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ПАО “Завод имени А.М. Тарасова” (с октября 2020г.)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1854,00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1854,00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892</w:t>
            </w:r>
          </w:p>
        </w:tc>
      </w:tr>
    </w:tbl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</w:p>
    <w:tbl>
      <w:tblPr>
        <w:tblW w:w="15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1230"/>
        <w:gridCol w:w="1395"/>
        <w:gridCol w:w="1185"/>
        <w:gridCol w:w="1410"/>
        <w:gridCol w:w="1020"/>
        <w:gridCol w:w="3966"/>
      </w:tblGrid>
      <w:tr w:rsidR="005F7431" w:rsidRPr="00F918AC" w:rsidTr="00F918AC">
        <w:tc>
          <w:tcPr>
            <w:tcW w:w="151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b/>
                <w:bCs/>
                <w:color w:val="4B4B4B"/>
                <w:sz w:val="20"/>
                <w:szCs w:val="20"/>
                <w:lang w:eastAsia="ru-RU"/>
              </w:rPr>
              <w:t>Тарифы и цены на тепловую энергию и горячее водоснабжение по поставщикам тепловой энергии для населения  городского округа Самара на 2021 год 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Поставщики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Тарифы и цены с 01.01.2021 по 30.06.2021  (руб./Гкал, руб./куб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Тарифы и цены с 01.07.2021 по 30.12.2021  (руб./Гкал, руб./куб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Рост тарифа, %%</w:t>
            </w:r>
          </w:p>
        </w:tc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Приказ Департамента ценового и тарифного регулирования Самарской области/Соглашение об исполнении схемы теплоснабжения городского округа Самара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“ПТС” январь 2021 года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филиал “Самарский” ПАО “Т Плюс” с 1 февраля 2021 года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– тепловая энергия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1486,12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1783,34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1544,08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1852,90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103,90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891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769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– компонент на теплоноситель для ГВС в открытой 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33,79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40,55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41,76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102,99</w:t>
            </w:r>
          </w:p>
        </w:tc>
        <w:tc>
          <w:tcPr>
            <w:tcW w:w="3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ООО “Завод приборных подшипников”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1603,00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1923,60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1667,12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2000,54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895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“СТЭК”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1795,00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2154,00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1795,00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2154,00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894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АО “Газпром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Тольятти (СЦТ – г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.о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Самара)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1789,00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2146,80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1789,00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2146,80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20.10.2020 № 911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18,71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103,94</w:t>
            </w:r>
          </w:p>
        </w:tc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15.12.2020 № 733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теплоноситель для ГВС в открытой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3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ЗАО “СЗ Нефтемаш”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1770,00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2124,00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2124,00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899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28,96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34,75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104,97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793, в ред. от 24.12.2020 № 875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“ЗИМ – Энерго”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1770,00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2124,00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2124,00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905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774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“РЭУ”  “Самарский”,  г.о. Самара *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1438,00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1725,60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1495,52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1794,62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13.11.2020 № 914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, (пос. Кряж)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32,83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102,69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763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ФГБУ “Санаторно-курортный комплекс “Приволжский” Министерства обороны РФ”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1639,00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1966,80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1660,80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1992,96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101,33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908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766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“РКЦ “Прогресс” (ЛОЦ “Космос”)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1464,00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1756,80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1522,56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1827,07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08.10.2020 № 909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31,07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31,84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38,21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102,48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15.12.2020 № 731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Самарский территориальный участок Куйбышевской дирекции по тепловодоснабжению-структурное подразделение Центральной дирекции по тепловодоснабжению-филиал ОАО “РЖД” (котельные “Школьная”, НУЗ “ДКБ”)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1504,00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1804,80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1564,16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1876,99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01.10.2020 № 904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Самарский территориальный участок Куйбышевской дирекции по тепловодоснабжению-структурное подразделение Центральной дирекции по тепловодоснабжению-филиал ОАО “РЖД” (котельная ВЧД-7)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1504,00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1804,80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1558,00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1869,60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103,59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01.12.2020 № 588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ООО “Газпром трансгаз Самара” (ф-л – Управление 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технологического транспорта и специальной техники)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1476,00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1771,20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1535,04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1842,05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906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ООО “Газпром трансгаз Самара” (ф-л – Управление по эксплуатации зданий и сооружений)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1303,00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1563,60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1355,12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1626,14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“АВИАСПЕЦМОНТАЖ”  (с коллектора)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1435,00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1722,00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1764,00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102,44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795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ЭНЕРГО” (НДС не облагается)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1794,00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1794,00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842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“Энергоресурс”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1568,00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1881,60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1630,72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1956,86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902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ГБУЗ “Самарский областной наркологический диспансер”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1687,00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2024,40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1676,06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2011,27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99,35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898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ООО “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СамРЭК-эксплуатация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” (СЦТ – Жигулевские сады)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1424,00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1708,80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1480,83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1777,00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103,99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893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 ГБУ 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“Самарский областной геронтологический центр” (дом-интернат для престарелых и инвалидов)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1642,00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1970,40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1661,88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1994,26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101,21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02.10.2020 № 907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790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ФКП “ПОУМТС МВД России” (НДС не облагается)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1591,20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1591,20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МП г.о. Самара “Инженерная служба”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1776,00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2131,20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1776,00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2131,20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901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787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теплоноситель для ГВС в открытой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27,59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103,59</w:t>
            </w:r>
          </w:p>
        </w:tc>
        <w:tc>
          <w:tcPr>
            <w:tcW w:w="3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теплоноситель для ГВС в открытой системе (СЦТ – тепловые сети от АО “КНПЗ”),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12,08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103,18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786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МП г.о. Самара “Инженерная служба” (котельная ОАО “КБАС”)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1776,00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2131,20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1838,00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2205,60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103,49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784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теплоноситель для ГВС в открытой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27,59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103,59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785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“Нефтегаз”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1775,00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2130,00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1775,00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2130,00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903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792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“Долина-Центр-С”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1481,00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1777,20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1540,24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1848,29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900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– компонент на холодную воду для ГВС в закрытой системе,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от 18.12.2020 № 804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ПАО “Завод имени А.М. Тарасова”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1545,00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1854,00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1606,80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1928,16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Соглашение от 30.09.2020 № 892</w:t>
            </w:r>
          </w:p>
        </w:tc>
      </w:tr>
      <w:tr w:rsidR="005F7431" w:rsidRPr="00F918AC" w:rsidTr="00F918AC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31" w:rsidRPr="00F918AC" w:rsidTr="00F918AC">
        <w:tc>
          <w:tcPr>
            <w:tcW w:w="151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* В связи с изменением системы налогообложения АО “РЭУ” “Самарский” расчеты с потребителями осуществляются без НДС</w:t>
            </w:r>
          </w:p>
        </w:tc>
      </w:tr>
    </w:tbl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 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1.3.2</w:t>
      </w: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 </w:t>
      </w: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Тарифы для РСО на водоснабжение и водоотведение на 2021 год:</w:t>
      </w:r>
    </w:p>
    <w:tbl>
      <w:tblPr>
        <w:tblW w:w="15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5"/>
        <w:gridCol w:w="1305"/>
        <w:gridCol w:w="1320"/>
        <w:gridCol w:w="1350"/>
        <w:gridCol w:w="1440"/>
        <w:gridCol w:w="1440"/>
        <w:gridCol w:w="960"/>
        <w:gridCol w:w="1635"/>
      </w:tblGrid>
      <w:tr w:rsidR="005F7431" w:rsidRPr="00F918AC" w:rsidTr="005F7431">
        <w:tc>
          <w:tcPr>
            <w:tcW w:w="5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Поставщики воды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Тариф с 01.01.2021 по 30.06.2021 (руб. за 1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Тариф с 01.07.2021 по 31.12.2021 (руб. за 1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Рост тарифа  %%</w:t>
            </w:r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Департамента ценового и тарифного регулирования Самарской области на 2021 год</w:t>
            </w:r>
          </w:p>
        </w:tc>
      </w:tr>
      <w:tr w:rsidR="005F7431" w:rsidRPr="00F918AC" w:rsidTr="005F74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НДС 20%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НДС 20%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12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8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ООО “Самарские коммунальные системы”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от 15.12.2020 № 753</w:t>
            </w: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104,04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111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“Водные технологии”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от 10.12.2020 № 708</w:t>
            </w: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питьевая вода 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33,89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34,49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101,77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27,39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102,97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12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Самарский территориальный участок Куйбышевской дирекции по тепловодоснабжению – структурное подразделение Центральной дирекции по тепловодоснабжению –  филиал ОАО “РЖД”</w:t>
            </w:r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 18.12.2020 № 809</w:t>
            </w: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45,96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103,57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водоотведение  (в Самаре населения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34,52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35,76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103,58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12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“РЭУ”  “Самарский”, г.о. Самара **</w:t>
            </w:r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 10.11.2020 № 379</w:t>
            </w: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102,69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47,54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48,29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57,95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12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ГБУЗ “Самарский областной наркологический диспансер”</w:t>
            </w:r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 17.11.2020 № 451</w:t>
            </w: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102,71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12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“РКЦ Прогресс” (ЛОЦ “Космос”)</w:t>
            </w:r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 24.11.2020 № 502</w:t>
            </w: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38,21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102,48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12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МП г.о. Самара “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Самараводоканал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”, пос. Рубежное Куйбышевского района      г.о. Самара</w:t>
            </w:r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 03.12.2020 № 602</w:t>
            </w: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31,02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102,95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12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МП г.о. Самара “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Самараводоканал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”, п. Береза, п. Прибрежный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района   г.о. Самара</w:t>
            </w:r>
            <w:proofErr w:type="gramEnd"/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 03.12.2020 № 601</w:t>
            </w: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29,78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102,94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23,56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102,93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152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* Подача питьевой воды осуществляется ООО “Самарские коммунальные системы”, в 1 полугодии 2021 года для расчетов с населением применяется тариф АО “Водные технологии”</w:t>
            </w:r>
          </w:p>
        </w:tc>
      </w:tr>
      <w:tr w:rsidR="005F7431" w:rsidRPr="00F918AC" w:rsidTr="005F7431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** В связи с изменением системы налогообложения АО “РЭУ” “Самарский” расчеты с потребителями осуществляются без НДС</w:t>
            </w:r>
          </w:p>
        </w:tc>
      </w:tr>
    </w:tbl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Информация об ограничении размера платы граждан за коммунальные услуги в городском округе Самара в 2021 году: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gramStart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В соответствии с Жилищным кодексом Российской Федерации,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постановлениями Губернатора Самарской области ежегодно утверждаются предельные (максимальные) индексы изменения размера вносимой гражданами платы за коммунальные услуги (далее – предельный индекс) по муниципальным образованиям Самарской области.</w:t>
      </w:r>
      <w:proofErr w:type="gramEnd"/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Постановлением Губернатора Самарской области от 29.12.2020</w:t>
      </w: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>№ 891 по городскому округу Самара на 2021 год установлены предельные индексы: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 первое полугодие – в размере 0 %;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 второе полугодие – в размере 4,0 %.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То есть в первом полугодии 2021 года рост вносимой гражданами совокупной платы за коммунальные услуги по отношению к декабрю 2020 года в сопоставимых величинах и с неизменным набором коммунальных услуг не должен превышать 0%, а во втором полугодии 2021 года – 4,0%.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 отдельным поставщикам и видам коммунальных ресурсов изменение тарифов может отличаться в ту или иную сторону от размера установленного предельного индекса.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gramStart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Максимальное значение предельного индекса устанавливается для граждан, проживающих в жилых домах с наиболее невыгодным для потребителя (с точки зрения прироста совокупного платежа за коммунальные услуги) набором коммунальных услуг.</w:t>
      </w:r>
      <w:proofErr w:type="gramEnd"/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 целях соблюдения установленных предельных индексов Администрацией городского округа Самара принято постановление от 15.07.2013 № 711 «Об утверждении положения о предоставлении ежемесячной денежной выплаты на частичную компенсацию оплаты коммунальных услуг гражданам, проживающим на территории городского округа Самара». Механизм частичной компенсации гражданам осуществляется через Департамент опеки, попечительства и социальной поддержки Администрации городского округа Самара и носит заявительный характер.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Для реализации постановления от 15.07.2013 № 711 Департаментом городского хозяйства и экологии Администрации городского округа Самара ежегодно вводятся ограничения на тарифы по коммунальным услугам, применяемые для расчета ежемесячной денежной выплаты на частичную оплату коммунальных услуг гражданам (далее – ЕДВ).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gramStart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При этом осуществляется мониторинг изменения размера платы граждан за коммунальные услуги в разрезе каждой ресурсоснабжающей организации (далее – РСО), поставляющей тепловую энергию, холодную и горячую воду, услуги по водоотведению населению городского округа Самара по потребителям, проживающим в жилых помещениях с наиболее невыгодным набором коммунальных услуг, с точки зрения прироста размера платы за коммунальные услуги в июле текущего года к декабрю предшествующего</w:t>
      </w:r>
      <w:proofErr w:type="gramEnd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календарного года.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Мониторинг роста платы за коммунальные услуги осуществляется исходя из установленных нормативов потребления и тарифов на коммунальные услуги для РСО, а также с учетом ранее принятых ограничений, при их наличии.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 случае</w:t>
      </w:r>
      <w:proofErr w:type="gramStart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</w:t>
      </w:r>
      <w:proofErr w:type="gramEnd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если размер совокупного роста платы граждан за коммунальные услуги превышает установленный предельный индекс, то в целях его соблюдения расчетным путем определяются ограничения на тарифы по коммунальным услугам для расчета ЕДВ.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Постановлением Администрации городского округа Самара от 17.07.2020 № 579 (в редакции от 26.01.2021 № 25) установлены ограничения на тарифы по коммунальным услугам для расчета ЕДВ на период </w:t>
      </w: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с 01.01.2021 по 30.06.2021 года, </w:t>
      </w: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которые представлены в следующей таблице.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6"/>
        <w:gridCol w:w="814"/>
        <w:gridCol w:w="3023"/>
        <w:gridCol w:w="4687"/>
      </w:tblGrid>
      <w:tr w:rsidR="005F7431" w:rsidRPr="00F918AC" w:rsidTr="005F743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Поставщики коммунальных ресурсов, адреса и условия  применения   тарифов  для расчета  ежемесячной денежной выплаты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по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Един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и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змер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Установленный регулирующим органом тариф, руб. с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Ограничения на тарифы, установленные постановлением  17.07.2020 № 579 (в редакции от 26.01.2021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№ 25), руб. с НДС</w:t>
            </w:r>
          </w:p>
        </w:tc>
      </w:tr>
      <w:tr w:rsidR="005F7431" w:rsidRPr="00F918AC" w:rsidTr="005F743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 горячее водоснабжение и отопление жилых помещений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«Предприятие тепловых сетей» в части зоны действия Самарского филиала ОАО «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Волжская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ТГК»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до 1 января 2015 года*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1783,34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1683,30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«Предприятие тепловых сетей» в закрытой системе горячего водоснабжения*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1783,34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1758,40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г. Самара, Красноглинский район,  в зоне действия котельной ООО «Электрощит» –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Энерготехстрой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» (МП г.о. Самара «Инженерная служба»)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2061,60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1931,70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Самара, Красноглинский район,  в зоне действия котельной АО «ГК «Электрощит» – ТМ Самара» (ООО «Нефтегаз)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2026,00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г. Самара, пос.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Винтай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,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ул. Гаражная, дом № 45, стр. 1,2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(МП г.о. Самара «Инженерная служба»)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2131,20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1769,00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Самара, ул. Ново-Садовая, дома №№ 161А, 181-181А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(ООО «СТЭК»)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2154,00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2123,60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Самара, ул. Ленинская, дом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№ 102 (ООО «СТЭК»)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2154,00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1782,10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ФГБУ «Санаторно-курортный комплекс «Приволжский» Министерства обороны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1966,80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1837,30</w:t>
            </w:r>
          </w:p>
        </w:tc>
      </w:tr>
      <w:tr w:rsidR="005F7431" w:rsidRPr="00F918AC" w:rsidTr="005F743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 водоотведение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АО «Водные технологии» (Куйбышевский район)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27,05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г. Самара, ул.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Утевская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,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дом № 46 (АО «РЭУ»  «Самарский»)**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36,42</w:t>
            </w:r>
          </w:p>
        </w:tc>
      </w:tr>
      <w:tr w:rsidR="005F7431" w:rsidRPr="00F918AC" w:rsidTr="005F743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 электрическую энергию на отопление жилых помещений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Самара, ул. Данилевского,1А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кВт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2,56</w:t>
            </w:r>
          </w:p>
        </w:tc>
      </w:tr>
    </w:tbl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Примечание: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* в связи с реорганизацией готовится постановление об изменении названия АО «Предприятие тепловых сетей» на название филиал «Самарский» ПАО «Т Плюс» с 1 февраля 2021 года;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** в связи с изменением системы налогообложения АО “РЭУ” “Самарский” и снижением размера платы граждан готовится постановление об исключении ограничения на тариф по водоотведению для расчета ЕДВ с 1 января 2021 года.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Ограничения на тарифы по коммунальным услугам для расчета ЕДВ на второе полугодие 2021 года будут приняты после установления Департаментом ценового и тарифного регулирования Самарской области тарифов на газ природный, реализуемый населению.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Если в предъявленной квитанции указаны те же поставщики и виды коммунальных услуг, а также адреса, что и в вышеуказанной таблице, то за предоставлением ЕДВ можно обратиться в филиалы «Многофункциональных центров предоставления государственных (муниципальных) услуг» (далее – МФЦ) по следующим адресам: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2700"/>
        <w:gridCol w:w="2115"/>
        <w:gridCol w:w="2925"/>
      </w:tblGrid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b/>
                <w:bCs/>
                <w:color w:val="4B4B4B"/>
                <w:sz w:val="20"/>
                <w:szCs w:val="20"/>
                <w:lang w:eastAsia="ru-RU"/>
              </w:rPr>
              <w:t>Наименование филиала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b/>
                <w:bCs/>
                <w:color w:val="4B4B4B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b/>
                <w:bCs/>
                <w:color w:val="4B4B4B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b/>
                <w:bCs/>
                <w:color w:val="4B4B4B"/>
                <w:sz w:val="20"/>
                <w:szCs w:val="20"/>
                <w:lang w:eastAsia="ru-RU"/>
              </w:rPr>
              <w:t>График работы и приема граждан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Самара, Московское шоссе, литер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205-71-60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                 с 8.00-18.00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вторник                        с 10.00-20.00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среда, четверг, пятница                         с 8.00 – 18.00    суббота                         с 10.00 – 15.00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Мориса Тореза, 101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                 с 10.00-20.00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вторник,                     среда, четверг, пятница                         с 9.00 – 19.00    суббота                         с 10.00 – 15.00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пр. Кирова, 235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                 с 9.00-19.00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вторник,                     среда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с 9.00 – 19.00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четверг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10.00 – 20.00 пятница                         с 9.00 – 19.00    суббота                         с 10.00 – 15.00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воскресенье – выходной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Свободы, 192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                 с 8.00-18.00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вторник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10.00- 20.00                     среда, четверг, пятница                         с 8.00 – 18.00    суббота                         с 9.00 – 15.00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Чернореченская, 2/1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                 с 9.00-19.00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вторник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10.00- 20.00                     среда, четверг, пятница                         с 9.00 – 19.00    суббота                         с 10.00 – 15.00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ул. Революционная, 75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магазин «Пятерочка»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понедельник,              вторник, 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среда, четверг, пятница                         с 9.00 – 18.00    суббота, воскресенье – выходной</w:t>
            </w:r>
            <w:proofErr w:type="gramEnd"/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Гагарина, 95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Промсвязьбанк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              вторник, среда, четверг, пятница                         с 9.00 – 13.00;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14.00-18.00    суббота, 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Садовая, 247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              вторник, среда, четверг, пятница                         с 9.00 – 18.00    суббота, воскресенье – выходной</w:t>
            </w:r>
            <w:proofErr w:type="gramEnd"/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Молодогвардейская, 33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              вторник, среда, четверг, пятница                         с 9.00 – 13.00;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14.00-18.00    суббота, 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Южное шоссе, 5   ТЦ Амбар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 вторник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9.00 – 19.00             среда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10.00 – 20.00 четверг, пятница                         с 9.00 – 19.00    суббота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10.00 – 15.00 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Мира, 10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Крутые Ключи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 вторник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9.00 – 19.00             среда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10.00 – 20.00 четверг, пятница                         с 9.00 – 19.00    суббота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с 10.00 – 15.00 воскресенье – 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Рижская, 9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Соцгород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 вторник, среда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9.00 – 19.00             четверг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10.00 – 20.00 пятница                         с 9.00 – 19.00    суббота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10.00 – 15.00 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Красноармейская, 131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ТЦ Гудок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8.00 – 18.00  вторник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10.00 – 20.00      среда, четверг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ятница                         с 9.00 – 19.00    суббота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9.00 – 15.00 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Венцека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, 65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205-78-26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              вторник, среда, четверг, пятница                         с 9.00 – 13.00;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14.00-18.00    суббота, воскресенье – выходной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Николаевский проспект, 2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Жилой район Южный город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998-54-73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8.00 – 17.00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вторник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9.00 – 18.00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среда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9.00 – 19.00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четверг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8.00 – 20.00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пятница                         с 9.00 – 18.00    суббота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9.00 – 14.00 воскресенье – выходной</w:t>
            </w:r>
          </w:p>
        </w:tc>
      </w:tr>
      <w:tr w:rsidR="005F7431" w:rsidRPr="00F918AC" w:rsidTr="005F743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МФЦ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Мои документы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Самара.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ул. Школьная, 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188-78-39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8.00 – 16.00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вторник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выходной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среда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8.00 – 16.00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четверг, пятница,                         суббота, воскресенье – выходной</w:t>
            </w:r>
          </w:p>
        </w:tc>
      </w:tr>
    </w:tbl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Телефон единой справочной  МФЦ 200-01-23; 205-78-96 или на сайте mfc-samara.ru или mfc63.ru.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Также прием документов, необходимых для назначения ЕДВ, осуществляется в территориальных отделах по предоставлению мер социальной поддержки населения по следующим адресам: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0"/>
        <w:gridCol w:w="2460"/>
        <w:gridCol w:w="2115"/>
        <w:gridCol w:w="2610"/>
      </w:tblGrid>
      <w:tr w:rsidR="005F7431" w:rsidRPr="00F918AC" w:rsidTr="005F7431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b/>
                <w:bCs/>
                <w:color w:val="4B4B4B"/>
                <w:sz w:val="20"/>
                <w:szCs w:val="20"/>
                <w:lang w:eastAsia="ru-RU"/>
              </w:rPr>
              <w:t>Наименование отдела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b/>
                <w:bCs/>
                <w:color w:val="4B4B4B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b/>
                <w:bCs/>
                <w:color w:val="4B4B4B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b/>
                <w:bCs/>
                <w:color w:val="4B4B4B"/>
                <w:sz w:val="20"/>
                <w:szCs w:val="20"/>
                <w:lang w:eastAsia="ru-RU"/>
              </w:rPr>
              <w:t>График работы и приема граждан</w:t>
            </w:r>
          </w:p>
        </w:tc>
      </w:tr>
      <w:tr w:rsidR="005F7431" w:rsidRPr="00F918AC" w:rsidTr="005F7431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Центральный Отдел по предоставлению мер социальной поддержки (Железнодорожный, 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Ленинский, Октябрьский и Самарский районы)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г. Самара, ул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.Н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икитинская, 79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337-30-35, 337-10-47,                 337-11-30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Понедельник, вторник, четверг – с 8.30 до 17.30, обеденный перерыв с 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12.30 до 13.18*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</w:tc>
      </w:tr>
      <w:tr w:rsidR="005F7431" w:rsidRPr="00F918AC" w:rsidTr="005F7431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lastRenderedPageBreak/>
              <w:t>Безымянский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Отдел по предоставлению мер социальной поддержки населения (Советский и Промышленный районы)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Самара,         ул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.Ф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изкультурная, 100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995-30-88, 997-11-57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 вторник, четверг – с 8.30 до 17.30, обеденный перерыв с 12.30 до 13.18*</w:t>
            </w:r>
          </w:p>
        </w:tc>
      </w:tr>
      <w:tr w:rsidR="005F7431" w:rsidRPr="00F918AC" w:rsidTr="005F7431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Отдел по предоставлению мер социальной поддержки населения Кировского района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Самара, пр. Металлургов, 11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992-24-14, 992-21-10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 вторник, четверг – с 8.30 до 17.30, обеденный перерыв с 12.30 до 13.18*</w:t>
            </w:r>
          </w:p>
        </w:tc>
      </w:tr>
      <w:tr w:rsidR="005F7431" w:rsidRPr="00F918AC" w:rsidTr="005F7431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Отдел по предоставлению мер социальной поддержки населения Красноглинского района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г. Самара, пос. Управленческий, ул. Сергея Лазо, д. 33,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каб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 6</w:t>
            </w:r>
            <w:proofErr w:type="gramEnd"/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Самара, пос. Береза, квартал 2, д.10, 1 этаж здания Администрации поселка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г. Самара, пос. 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Прибрежный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, ул. Труда, 8А, </w:t>
            </w: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каб</w:t>
            </w:r>
            <w:proofErr w:type="spell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 9, здание Администрации поселка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950-01-72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996-53-29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</w:t>
            </w:r>
          </w:p>
          <w:p w:rsidR="005F7431" w:rsidRPr="00F918AC" w:rsidRDefault="005F7431" w:rsidP="005F7431">
            <w:pPr>
              <w:spacing w:after="225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977-59-61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 вторник, четверг – с 8.30 до 17.30, обеденный перерыв с 12.30 до 13.18*</w:t>
            </w:r>
          </w:p>
        </w:tc>
      </w:tr>
      <w:tr w:rsidR="005F7431" w:rsidRPr="00F918AC" w:rsidTr="005F7431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Отдел по предоставлению мер социальной поддержки населения Куйбышевского района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г. Самара, ул. Рижская, 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тел. 330-68-23, 330-23-90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Понедельник, вторник, четверг – с 8.30 до 17.30, обеденный перерыв с 12.30 до 13.18*</w:t>
            </w:r>
          </w:p>
        </w:tc>
      </w:tr>
    </w:tbl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* среда, пятница – прием граждан не ведется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1.3.3</w:t>
      </w: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 </w:t>
      </w: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Тарифы на электрическую энергию для населения на 2021 год: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Цены (тарифы) на электрическую энергию для населения и приравненным к нему категориям потребителей Самарской области </w:t>
      </w: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на 2021 год: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4"/>
        <w:gridCol w:w="44"/>
        <w:gridCol w:w="931"/>
        <w:gridCol w:w="895"/>
        <w:gridCol w:w="793"/>
        <w:gridCol w:w="931"/>
        <w:gridCol w:w="895"/>
        <w:gridCol w:w="793"/>
        <w:gridCol w:w="931"/>
        <w:gridCol w:w="895"/>
        <w:gridCol w:w="793"/>
      </w:tblGrid>
      <w:tr w:rsidR="005F7431" w:rsidRPr="00F918AC" w:rsidTr="005F7431">
        <w:tc>
          <w:tcPr>
            <w:tcW w:w="985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Приказ Департамента ценового и тарифного регулирования Самарской области от 10.12.2020 № 666</w:t>
            </w:r>
          </w:p>
        </w:tc>
      </w:tr>
      <w:tr w:rsidR="005F7431" w:rsidRPr="00F918AC" w:rsidTr="005F743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 полугодие</w:t>
            </w:r>
          </w:p>
        </w:tc>
      </w:tr>
      <w:tr w:rsidR="005F7431" w:rsidRPr="00F918AC" w:rsidTr="005F743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Тариф, руб./кВтч с НДС</w:t>
            </w:r>
          </w:p>
        </w:tc>
        <w:tc>
          <w:tcPr>
            <w:tcW w:w="2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Тариф, руб./кВтч с НДС</w:t>
            </w:r>
          </w:p>
        </w:tc>
        <w:tc>
          <w:tcPr>
            <w:tcW w:w="2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Рост, %%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дневная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полупик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дневная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полупик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дневная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полупик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ночная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  газовые плиты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 по двум зонам 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105,39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105,49</w:t>
            </w:r>
          </w:p>
        </w:tc>
      </w:tr>
      <w:tr w:rsidR="005F7431" w:rsidRPr="00F918AC" w:rsidTr="005F743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по трём зонам 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105,37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105,49</w:t>
            </w:r>
          </w:p>
        </w:tc>
      </w:tr>
      <w:tr w:rsidR="005F7431" w:rsidRPr="00F918AC" w:rsidTr="005F74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  электроплиты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431" w:rsidRPr="00F918AC" w:rsidTr="005F743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 по двум зонам 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105,36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105,42</w:t>
            </w:r>
          </w:p>
        </w:tc>
      </w:tr>
      <w:tr w:rsidR="005F7431" w:rsidRPr="00F918AC" w:rsidTr="005F743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по трём зонам 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105,29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105,42</w:t>
            </w:r>
          </w:p>
        </w:tc>
      </w:tr>
    </w:tbl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1.3.4. Тарифы на газ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gramStart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C 1 июля 2019 года по 31 июля 2020 года в Самарской области действуют розничные цены на газ природный, реализуемый населению, установленные Приказом Департамента ценового тарифного регулирования Самарской области от 04.06.2019 №152.C 1 августа 2020 года в Самарской области действуют розничные цены на газ природный, реализуемый населению, установленные Приказом Департамента ценового тарифного регулирования Самарской области от 28.07.2020 №235.</w:t>
      </w:r>
      <w:proofErr w:type="gram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8"/>
        <w:gridCol w:w="850"/>
        <w:gridCol w:w="1397"/>
        <w:gridCol w:w="1347"/>
        <w:gridCol w:w="1720"/>
        <w:gridCol w:w="1306"/>
        <w:gridCol w:w="1762"/>
      </w:tblGrid>
      <w:tr w:rsidR="005F7431" w:rsidRPr="00F918AC" w:rsidTr="005F7431">
        <w:trPr>
          <w:tblHeader/>
        </w:trPr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Направления использования газа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Норматив,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на ед. изм.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 июля 2019 года по 31 июля 2020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1 августа 2020 года</w:t>
            </w:r>
          </w:p>
        </w:tc>
      </w:tr>
      <w:tr w:rsidR="005F7431" w:rsidRPr="00F918AC" w:rsidTr="005F743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Тариф за 1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с НДС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Размер платы, руб. на единицу измерения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 Тариф за 1 куб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с НДС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Размер платы, руб. на единицу измерения</w:t>
            </w:r>
          </w:p>
        </w:tc>
      </w:tr>
      <w:tr w:rsidR="005F7431" w:rsidRPr="00F918AC" w:rsidTr="005F7431">
        <w:trPr>
          <w:tblHeader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1. Отопление с использованием газа на другие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кв</w:t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52,63</w:t>
            </w:r>
          </w:p>
        </w:tc>
      </w:tr>
      <w:tr w:rsidR="005F7431" w:rsidRPr="00F918AC" w:rsidTr="005F743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2. Приготовление пищи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97,24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100,49</w:t>
            </w:r>
          </w:p>
        </w:tc>
      </w:tr>
      <w:tr w:rsidR="005F7431" w:rsidRPr="00F918AC" w:rsidTr="005F7431">
        <w:trPr>
          <w:tblHeader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3.  Приготовление пищи и нагрев воды с использованием газовой плиты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134,64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139,14</w:t>
            </w:r>
          </w:p>
        </w:tc>
      </w:tr>
      <w:tr w:rsidR="005F7431" w:rsidRPr="00F918AC" w:rsidTr="005F7431">
        <w:trPr>
          <w:tblHeader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4. Приготовление пищи и нагрев воды с использованием газового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192,30</w:t>
            </w:r>
          </w:p>
        </w:tc>
      </w:tr>
    </w:tbl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1.3.5.Тарифы на услуги по обращению с твердыми коммунальными отходами</w:t>
      </w:r>
    </w:p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gramStart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В соответствии с постановлением Правительства РФ от 12.11.2016 №1156 «Об обращении с твердыми коммунальными отходами и внесении изменений в постановление Правительства Российской Федерации от 25 августа 2008 №64» с 01.01.2019  года на территории Самарской области деятельность по транспортированию, обработке, утилизации, обезвреживанию, захоронению твердых коммунальных отходов осуществляет региональный оператор по обращению с твердыми коммунальными отходами ООО «</w:t>
      </w:r>
      <w:proofErr w:type="spellStart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ЭкоСтройРесурс</w:t>
      </w:r>
      <w:proofErr w:type="spellEnd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».</w:t>
      </w:r>
      <w:proofErr w:type="gramEnd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Приказом Департамента ценового и тарифного регулирования Самарской области от </w:t>
      </w:r>
      <w:proofErr w:type="spellStart"/>
      <w:proofErr w:type="gramStart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от</w:t>
      </w:r>
      <w:proofErr w:type="spellEnd"/>
      <w:proofErr w:type="gramEnd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18.12.2020 № 830 утверждены единые предельные тарифы на услугу регионального оператора по обращению с твердыми коммунальными отходами ООО«</w:t>
      </w:r>
      <w:proofErr w:type="spellStart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ЭкоСтройРесурс</w:t>
      </w:r>
      <w:proofErr w:type="spellEnd"/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» с  01.01.2021 по 31.12.2021 в следующих размерах: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5"/>
        <w:gridCol w:w="3890"/>
        <w:gridCol w:w="3845"/>
      </w:tblGrid>
      <w:tr w:rsidR="005F7431" w:rsidRPr="00F918AC" w:rsidTr="005F7431">
        <w:trPr>
          <w:tblHeader/>
        </w:trPr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5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Предельный тариф руб./м3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руб./т)</w:t>
            </w:r>
          </w:p>
        </w:tc>
      </w:tr>
      <w:tr w:rsidR="005F7431" w:rsidRPr="00F918AC" w:rsidTr="005F743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Все потребители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Население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</w:r>
            <w:proofErr w:type="gramStart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учетом НДС)</w:t>
            </w:r>
          </w:p>
        </w:tc>
      </w:tr>
      <w:tr w:rsidR="005F7431" w:rsidRPr="00F918AC" w:rsidTr="005F7431">
        <w:trPr>
          <w:tblHeader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 01.01.2021 по 31.12.2021</w:t>
            </w:r>
          </w:p>
        </w:tc>
      </w:tr>
      <w:tr w:rsidR="005F7431" w:rsidRPr="00F918AC" w:rsidTr="005F7431">
        <w:trPr>
          <w:tblHeader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498,47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(3323,10)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431" w:rsidRPr="00F918AC" w:rsidRDefault="005F7431" w:rsidP="005F743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598,16</w:t>
            </w:r>
            <w:r w:rsidRPr="00F918AC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br/>
              <w:t>(3987,72)</w:t>
            </w:r>
          </w:p>
        </w:tc>
      </w:tr>
    </w:tbl>
    <w:p w:rsidR="005F7431" w:rsidRPr="00F918AC" w:rsidRDefault="005F7431" w:rsidP="005F74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F918AC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</w:p>
    <w:p w:rsidR="00E8141F" w:rsidRPr="00F918AC" w:rsidRDefault="00E8141F">
      <w:pPr>
        <w:rPr>
          <w:sz w:val="20"/>
          <w:szCs w:val="20"/>
        </w:rPr>
      </w:pPr>
    </w:p>
    <w:sectPr w:rsidR="00E8141F" w:rsidRPr="00F918AC" w:rsidSect="005F7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1F"/>
    <w:rsid w:val="005F7431"/>
    <w:rsid w:val="00702E1D"/>
    <w:rsid w:val="00E8141F"/>
    <w:rsid w:val="00F9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7431"/>
  </w:style>
  <w:style w:type="paragraph" w:customStyle="1" w:styleId="msonormal0">
    <w:name w:val="msonormal"/>
    <w:basedOn w:val="a"/>
    <w:rsid w:val="005F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4199</Words>
  <Characters>23936</Characters>
  <Application>Microsoft Office Word</Application>
  <DocSecurity>0</DocSecurity>
  <Lines>199</Lines>
  <Paragraphs>56</Paragraphs>
  <ScaleCrop>false</ScaleCrop>
  <Company/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Владислав Витальевич</dc:creator>
  <cp:keywords/>
  <dc:description/>
  <cp:lastModifiedBy>Пользователь</cp:lastModifiedBy>
  <cp:revision>3</cp:revision>
  <dcterms:created xsi:type="dcterms:W3CDTF">2021-02-26T10:36:00Z</dcterms:created>
  <dcterms:modified xsi:type="dcterms:W3CDTF">2021-10-25T12:41:00Z</dcterms:modified>
</cp:coreProperties>
</file>